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397" w:rsidRPr="00334A3A" w:rsidRDefault="00937397" w:rsidP="00937397">
      <w:pPr>
        <w:jc w:val="center"/>
        <w:rPr>
          <w:b/>
          <w:color w:val="FF0000"/>
          <w:szCs w:val="28"/>
          <w:lang w:val="kk-KZ"/>
        </w:rPr>
      </w:pPr>
      <w:r w:rsidRPr="00334A3A">
        <w:rPr>
          <w:b/>
          <w:color w:val="FF0000"/>
          <w:szCs w:val="28"/>
          <w:lang w:val="kk-KZ"/>
        </w:rPr>
        <w:t>ОҚЫТУШЫ БАСШЫЛЫҒЫМЕН ӨЗДІК ЖҰМЫСЫНЫҢ ТАҚЫРЫБЫН ТАҢДАУ</w:t>
      </w:r>
    </w:p>
    <w:p w:rsidR="00937397" w:rsidRPr="00334A3A" w:rsidRDefault="00937397" w:rsidP="00937397">
      <w:pPr>
        <w:jc w:val="center"/>
        <w:rPr>
          <w:b/>
          <w:szCs w:val="28"/>
          <w:lang w:val="kk-KZ"/>
        </w:rPr>
      </w:pPr>
      <w:r w:rsidRPr="00334A3A">
        <w:rPr>
          <w:b/>
          <w:color w:val="FF0000"/>
          <w:szCs w:val="28"/>
          <w:lang w:val="kk-KZ"/>
        </w:rPr>
        <w:t xml:space="preserve"> Жалпы – </w:t>
      </w:r>
      <w:r>
        <w:rPr>
          <w:b/>
          <w:color w:val="FF0000"/>
          <w:szCs w:val="28"/>
          <w:lang w:val="kk-KZ"/>
        </w:rPr>
        <w:t>30</w:t>
      </w:r>
      <w:r w:rsidRPr="00334A3A">
        <w:rPr>
          <w:b/>
          <w:color w:val="FF0000"/>
          <w:szCs w:val="28"/>
          <w:lang w:val="kk-KZ"/>
        </w:rPr>
        <w:t xml:space="preserve"> балл</w:t>
      </w:r>
    </w:p>
    <w:p w:rsidR="00937397" w:rsidRPr="00334A3A" w:rsidRDefault="00937397" w:rsidP="00937397">
      <w:pPr>
        <w:jc w:val="both"/>
        <w:rPr>
          <w:b/>
          <w:szCs w:val="28"/>
          <w:lang w:val="kk-KZ"/>
        </w:rPr>
      </w:pPr>
    </w:p>
    <w:p w:rsidR="00937397" w:rsidRPr="00334A3A" w:rsidRDefault="00937397" w:rsidP="00937397">
      <w:pPr>
        <w:ind w:firstLine="708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Жазбаша жұмыстың тематикасы оқылатын пәннің маңызды мәселелеріне негізделген. Реферат «</w:t>
      </w:r>
      <w:r>
        <w:rPr>
          <w:szCs w:val="28"/>
          <w:lang w:val="kk-KZ"/>
        </w:rPr>
        <w:t xml:space="preserve"> Бизнес қызметінің негіздері</w:t>
      </w:r>
      <w:r w:rsidRPr="00334A3A">
        <w:rPr>
          <w:szCs w:val="28"/>
          <w:lang w:val="kk-KZ"/>
        </w:rPr>
        <w:t>» пәні бойынша білімді бекітіп тереңдетуге мүмкіндік береді.</w:t>
      </w:r>
    </w:p>
    <w:p w:rsidR="00937397" w:rsidRPr="00334A3A" w:rsidRDefault="00937397" w:rsidP="00937397">
      <w:pPr>
        <w:ind w:firstLine="708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Реферат тақырыбы қорытынды жұмыстың тақырыбын таңдауға ықпалын тигізуі мүмкін.</w:t>
      </w:r>
    </w:p>
    <w:p w:rsidR="00937397" w:rsidRPr="00334A3A" w:rsidRDefault="00937397" w:rsidP="00937397">
      <w:pPr>
        <w:jc w:val="both"/>
        <w:rPr>
          <w:b/>
          <w:szCs w:val="28"/>
          <w:lang w:val="kk-KZ"/>
        </w:rPr>
      </w:pPr>
    </w:p>
    <w:p w:rsidR="00937397" w:rsidRPr="00334A3A" w:rsidRDefault="00937397" w:rsidP="00937397">
      <w:pPr>
        <w:jc w:val="center"/>
        <w:rPr>
          <w:b/>
          <w:i/>
          <w:color w:val="FF0000"/>
          <w:szCs w:val="28"/>
          <w:u w:val="single"/>
          <w:lang w:val="kk-KZ"/>
        </w:rPr>
      </w:pPr>
      <w:r w:rsidRPr="00334A3A">
        <w:rPr>
          <w:b/>
          <w:i/>
          <w:color w:val="FF0000"/>
          <w:szCs w:val="28"/>
          <w:u w:val="single"/>
          <w:lang w:val="kk-KZ"/>
        </w:rPr>
        <w:t>Реферат тақырыптары</w:t>
      </w:r>
    </w:p>
    <w:p w:rsidR="00937397" w:rsidRPr="00334A3A" w:rsidRDefault="00937397" w:rsidP="00937397">
      <w:pPr>
        <w:shd w:val="clear" w:color="auto" w:fill="FFFFFF"/>
        <w:spacing w:after="150"/>
        <w:ind w:firstLine="706"/>
        <w:jc w:val="center"/>
        <w:rPr>
          <w:color w:val="000000"/>
          <w:szCs w:val="28"/>
          <w:lang w:val="kk-KZ"/>
        </w:rPr>
      </w:pPr>
    </w:p>
    <w:p w:rsidR="00937397" w:rsidRDefault="00937397" w:rsidP="00937397">
      <w:pPr>
        <w:jc w:val="both"/>
        <w:rPr>
          <w:szCs w:val="28"/>
          <w:lang w:val="kk-KZ"/>
        </w:rPr>
      </w:pPr>
      <w:r w:rsidRPr="00334A3A">
        <w:rPr>
          <w:bCs/>
          <w:color w:val="000000"/>
          <w:szCs w:val="28"/>
          <w:lang w:val="kk-KZ"/>
        </w:rPr>
        <w:t xml:space="preserve">1. </w:t>
      </w:r>
      <w:r>
        <w:rPr>
          <w:szCs w:val="28"/>
          <w:lang w:val="kk-KZ"/>
        </w:rPr>
        <w:t xml:space="preserve">1.Экономикалық қауіпсіздіктің пайда болу және дамуының обьективті негіздері. 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2. Фирманың экономикалық қауіпсіздігінің ғылыми бағыт ретінде даму кезеңдері, мәні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3. Фирманың экономикалық қауіпсіздігі курсының пәні және міндеттері.</w:t>
      </w:r>
    </w:p>
    <w:p w:rsidR="00937397" w:rsidRDefault="00937397" w:rsidP="00937397">
      <w:pPr>
        <w:outlineLvl w:val="2"/>
        <w:rPr>
          <w:lang w:val="kk-KZ"/>
        </w:rPr>
      </w:pPr>
      <w:r>
        <w:rPr>
          <w:szCs w:val="28"/>
          <w:lang w:val="kk-KZ"/>
        </w:rPr>
        <w:t>4. Фирманың экономикалық қауіпсіздігінің мәні, мақсаты мен принциптері</w:t>
      </w:r>
    </w:p>
    <w:p w:rsidR="00937397" w:rsidRDefault="00937397" w:rsidP="00937397">
      <w:pPr>
        <w:outlineLvl w:val="2"/>
        <w:rPr>
          <w:lang w:val="kk-KZ"/>
        </w:rPr>
      </w:pPr>
      <w:r>
        <w:rPr>
          <w:lang w:val="kk-KZ"/>
        </w:rPr>
        <w:t xml:space="preserve">5. </w:t>
      </w:r>
      <w:r>
        <w:rPr>
          <w:szCs w:val="28"/>
          <w:lang w:val="kk-KZ"/>
        </w:rPr>
        <w:t>Фирманың экономикалық қауіпсіздігінің  объектілері мен субъектілері</w:t>
      </w:r>
    </w:p>
    <w:p w:rsidR="00937397" w:rsidRDefault="00937397" w:rsidP="00937397">
      <w:pPr>
        <w:outlineLvl w:val="2"/>
        <w:rPr>
          <w:szCs w:val="28"/>
          <w:lang w:val="kk-KZ"/>
        </w:rPr>
      </w:pPr>
      <w:r>
        <w:rPr>
          <w:lang w:val="kk-KZ"/>
        </w:rPr>
        <w:t xml:space="preserve">6. </w:t>
      </w:r>
      <w:r>
        <w:rPr>
          <w:szCs w:val="28"/>
          <w:lang w:val="kk-KZ"/>
        </w:rPr>
        <w:t>Фирманың экономикалық қауіпсіздігін қамтамасыз етудің кешенді жүйесі</w:t>
      </w:r>
    </w:p>
    <w:p w:rsidR="00937397" w:rsidRDefault="00937397" w:rsidP="00937397">
      <w:pPr>
        <w:outlineLvl w:val="2"/>
        <w:rPr>
          <w:szCs w:val="28"/>
          <w:lang w:val="kk-KZ"/>
        </w:rPr>
      </w:pPr>
      <w:r>
        <w:rPr>
          <w:szCs w:val="28"/>
          <w:lang w:val="kk-KZ"/>
        </w:rPr>
        <w:t>7. Фирманың экономикалық қауіпсіздігінің қауіп-қатерлері, сипаты мен жіктелуі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8. Қоршаған ортаның негізгі қауіптері. Сыртқы қауіп-қатерлердің мазмұны мен мақсаттары, көздері.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9. Ішкі қоршаған ортаның негізгі қауіп-қатерлері. Ішкі қауіп-қатерлердің мазмұны мен мақсаттары, көздері.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10. Экономикалық тәуекелдің мәні. Тәуекел факторларының жіктелуі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11. Тәуекелдің түрлері және жіктелуі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12. Тәуекелді талдау және бағалау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13. Тәуекелдерді төмендету әдістері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14. Фирманың экономикалық қауіпсіздігінің функционалдық құрамы 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15. Фирманың экономикалық қауіпсіздігінің көрсеткіштері мен индикаторы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16. Индикатордардың бастапқы мәндері және оларың есептеу тәсілдері</w:t>
      </w:r>
    </w:p>
    <w:p w:rsidR="00937397" w:rsidRDefault="00937397" w:rsidP="00937397">
      <w:pPr>
        <w:rPr>
          <w:szCs w:val="28"/>
          <w:lang w:val="kk-KZ"/>
        </w:rPr>
      </w:pPr>
      <w:r>
        <w:rPr>
          <w:szCs w:val="28"/>
          <w:lang w:val="kk-KZ"/>
        </w:rPr>
        <w:t>17. Фирманың экномикалық қауіпсіздік критерийлері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18. Фирманың экономикалық қауіпсіздік деңгейіне баға беру әдістері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19. ФЭҚ деңгейіне қаржы тұрақтылығының қоры әдісімен баға беру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20. ФЭҚ деңгейіне индикаторларды агрегаттау әдісімен баға беру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21. Банкротқа ұшырау ықтималдығын болжау әдістері негізінде ФЭҚ деңгейіне баға беру</w:t>
      </w:r>
    </w:p>
    <w:p w:rsidR="00937397" w:rsidRDefault="00937397" w:rsidP="00937397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22. Фирманың дағдарыстық дамуының мәні мен негізгі кезеңдері</w:t>
      </w:r>
    </w:p>
    <w:p w:rsidR="00937397" w:rsidRDefault="00937397" w:rsidP="00937397">
      <w:pPr>
        <w:rPr>
          <w:lang w:val="kk-KZ"/>
        </w:rPr>
      </w:pPr>
      <w:r>
        <w:rPr>
          <w:lang w:val="kk-KZ"/>
        </w:rPr>
        <w:t>Фирма қауіпсіздігінің техника-технологиялық негіздері</w:t>
      </w:r>
    </w:p>
    <w:p w:rsidR="00937397" w:rsidRDefault="00937397" w:rsidP="00937397">
      <w:pPr>
        <w:rPr>
          <w:szCs w:val="28"/>
          <w:lang w:val="kk-KZ"/>
        </w:rPr>
      </w:pPr>
      <w:r>
        <w:rPr>
          <w:lang w:val="kk-KZ"/>
        </w:rPr>
        <w:t>Экономикалық мүдделерді қорғау және коммерциялық құпияны сақтау</w:t>
      </w:r>
    </w:p>
    <w:p w:rsidR="00937397" w:rsidRDefault="00937397" w:rsidP="00937397">
      <w:pPr>
        <w:rPr>
          <w:bCs/>
          <w:iCs/>
          <w:szCs w:val="28"/>
          <w:lang w:val="kk-KZ"/>
        </w:rPr>
      </w:pPr>
      <w:r>
        <w:rPr>
          <w:szCs w:val="28"/>
          <w:lang w:val="kk-KZ"/>
        </w:rPr>
        <w:t xml:space="preserve">23. </w:t>
      </w:r>
      <w:r>
        <w:rPr>
          <w:bCs/>
          <w:iCs/>
          <w:szCs w:val="28"/>
          <w:lang w:val="kk-KZ"/>
        </w:rPr>
        <w:t>Фирманың экономикалық қауіпсіздік қызметін ұйымдастыру және оның жалпы функциялары.</w:t>
      </w:r>
    </w:p>
    <w:p w:rsidR="00937397" w:rsidRDefault="00937397" w:rsidP="00937397">
      <w:pPr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lastRenderedPageBreak/>
        <w:t>24. Экономикалық қауіпсіздік қызметінің негізгі міндеттері</w:t>
      </w:r>
    </w:p>
    <w:p w:rsidR="00937397" w:rsidRDefault="00937397" w:rsidP="00937397">
      <w:pPr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>25. Қауіпсіздік қызметінің құрылымы мен қызметі</w:t>
      </w:r>
    </w:p>
    <w:p w:rsidR="00937397" w:rsidRPr="00334A3A" w:rsidRDefault="00937397" w:rsidP="00937397">
      <w:pPr>
        <w:shd w:val="clear" w:color="auto" w:fill="FFFFFF"/>
        <w:jc w:val="both"/>
        <w:rPr>
          <w:szCs w:val="28"/>
          <w:lang w:val="kk-KZ"/>
        </w:rPr>
      </w:pPr>
      <w:bookmarkStart w:id="0" w:name="_GoBack"/>
      <w:bookmarkEnd w:id="0"/>
    </w:p>
    <w:p w:rsidR="00937397" w:rsidRPr="00334A3A" w:rsidRDefault="00937397" w:rsidP="00937397">
      <w:pPr>
        <w:ind w:left="360"/>
        <w:jc w:val="both"/>
        <w:rPr>
          <w:szCs w:val="28"/>
          <w:lang w:val="kk-KZ"/>
        </w:rPr>
      </w:pPr>
    </w:p>
    <w:p w:rsidR="00937397" w:rsidRPr="00334A3A" w:rsidRDefault="00937397" w:rsidP="00937397">
      <w:pPr>
        <w:ind w:left="360"/>
        <w:rPr>
          <w:b/>
          <w:szCs w:val="28"/>
          <w:lang w:val="kk-KZ"/>
        </w:rPr>
      </w:pPr>
      <w:r w:rsidRPr="00334A3A">
        <w:rPr>
          <w:szCs w:val="28"/>
          <w:lang w:val="kk-KZ"/>
        </w:rPr>
        <w:tab/>
      </w:r>
      <w:r w:rsidRPr="00334A3A">
        <w:rPr>
          <w:b/>
          <w:color w:val="FF0000"/>
          <w:szCs w:val="28"/>
          <w:u w:val="single"/>
          <w:lang w:val="kk-KZ"/>
        </w:rPr>
        <w:t>Өздік жұмысын безендіру талаптары</w:t>
      </w:r>
      <w:r w:rsidRPr="00334A3A">
        <w:rPr>
          <w:b/>
          <w:szCs w:val="28"/>
          <w:lang w:val="kk-KZ"/>
        </w:rPr>
        <w:t>: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Өздік жұмысы өз бетінше таңдаған тақырып бойынша өз бетімен орындалады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Өздік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Өздік жұмының жалпы көлемі қосымша графиг кестелерді қосқанда 15-20 беттен аспау керек. Жұмыс жеке беттерде орындалады.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Қосымша ретінде схема, графиг, сурет, фотоларды қолдануға болады.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Өздік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Жұмыс аяғында міндетті түрде қолданылған әдебиеттер тізімі болу керек.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937397" w:rsidRPr="00334A3A" w:rsidRDefault="00937397" w:rsidP="00937397">
      <w:pPr>
        <w:numPr>
          <w:ilvl w:val="0"/>
          <w:numId w:val="1"/>
        </w:numPr>
        <w:jc w:val="both"/>
        <w:rPr>
          <w:b/>
          <w:szCs w:val="28"/>
          <w:lang w:val="kk-KZ"/>
        </w:rPr>
      </w:pPr>
      <w:r w:rsidRPr="00334A3A">
        <w:rPr>
          <w:szCs w:val="28"/>
          <w:lang w:val="kk-KZ"/>
        </w:rPr>
        <w:t>Өздік жұмысының құрылымы келесідей элементтерден құрылу қажет: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1. Титулды бет.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2. Мазмұны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3. Кіріспе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4. Бірінші бөлім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5. Екінші бөлім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6. Үшінші бөлім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7. Қорытынды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lastRenderedPageBreak/>
        <w:t>8. Қолданылған әдебиеттер тізімі</w:t>
      </w:r>
    </w:p>
    <w:p w:rsidR="00937397" w:rsidRPr="00334A3A" w:rsidRDefault="00937397" w:rsidP="00937397">
      <w:pPr>
        <w:ind w:left="720" w:firstLine="360"/>
        <w:jc w:val="both"/>
        <w:rPr>
          <w:szCs w:val="28"/>
          <w:lang w:val="kk-KZ"/>
        </w:rPr>
      </w:pPr>
      <w:r w:rsidRPr="00334A3A">
        <w:rPr>
          <w:szCs w:val="28"/>
          <w:lang w:val="kk-KZ"/>
        </w:rPr>
        <w:t>9. Қосымша</w:t>
      </w:r>
    </w:p>
    <w:p w:rsidR="008B101E" w:rsidRPr="00DA0EB5" w:rsidRDefault="008B101E">
      <w:pPr>
        <w:rPr>
          <w:lang w:val="kk-KZ"/>
        </w:rPr>
      </w:pPr>
    </w:p>
    <w:sectPr w:rsidR="008B101E" w:rsidRPr="00DA0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AA"/>
    <w:rsid w:val="00093ADB"/>
    <w:rsid w:val="001135AA"/>
    <w:rsid w:val="0017308F"/>
    <w:rsid w:val="00551F57"/>
    <w:rsid w:val="008B101E"/>
    <w:rsid w:val="00937397"/>
    <w:rsid w:val="00AE5811"/>
    <w:rsid w:val="00BE0241"/>
    <w:rsid w:val="00DA0EB5"/>
    <w:rsid w:val="00E1494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909C2-D472-4611-AFA2-897A612C5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EB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591</Words>
  <Characters>3372</Characters>
  <Application>Microsoft Office Word</Application>
  <DocSecurity>0</DocSecurity>
  <Lines>28</Lines>
  <Paragraphs>7</Paragraphs>
  <ScaleCrop>false</ScaleCrop>
  <Company>Home</Company>
  <LinksUpToDate>false</LinksUpToDate>
  <CharactersWithSpaces>3956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2016-12-24T09:00:00Z</dcterms:created>
  <dcterms:modified xsi:type="dcterms:W3CDTF">2020-11-07T10:35:00Z</dcterms:modified>
</cp:coreProperties>
</file>